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ˎ̥" w:eastAsia="黑体"/>
          <w:color w:val="000000"/>
          <w:sz w:val="32"/>
          <w:szCs w:val="32"/>
        </w:rPr>
      </w:pPr>
      <w:r>
        <w:rPr>
          <w:rFonts w:hint="eastAsia" w:ascii="黑体" w:hAnsi="ˎ̥" w:eastAsia="黑体"/>
          <w:color w:val="000000"/>
          <w:sz w:val="32"/>
          <w:szCs w:val="32"/>
        </w:rPr>
        <w:t>附件1</w:t>
      </w:r>
    </w:p>
    <w:p>
      <w:pPr>
        <w:spacing w:line="580" w:lineRule="exact"/>
        <w:ind w:left="794" w:leftChars="64" w:hanging="660" w:hangingChars="150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高台县“庆三八·展风采·促和谐”</w:t>
      </w:r>
    </w:p>
    <w:p>
      <w:pPr>
        <w:spacing w:line="580" w:lineRule="exact"/>
        <w:ind w:left="794" w:leftChars="64" w:hanging="660" w:hangingChars="150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广场舞比赛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竞赛规程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2024年3月7日在高台县体育馆举行</w:t>
      </w:r>
    </w:p>
    <w:p>
      <w:pPr>
        <w:spacing w:line="560" w:lineRule="exact"/>
        <w:ind w:firstLine="627" w:firstLineChars="196"/>
        <w:rPr>
          <w:rFonts w:hint="eastAsia" w:ascii="黑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宋体" w:eastAsia="黑体"/>
          <w:color w:val="000000"/>
          <w:sz w:val="32"/>
          <w:szCs w:val="32"/>
        </w:rPr>
        <w:t>、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主办单位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县委宣传部、县总工会、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县妇女联合会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县教育局、县文体广电和旅游局。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县体育运动中心</w:t>
      </w:r>
    </w:p>
    <w:p>
      <w:pPr>
        <w:widowControl/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 w:bidi="ar"/>
        </w:rPr>
        <w:t>四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、竞赛项目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规定套路：执行国家体育总局和文化部联合推广的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2015年-2023年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广场舞规定套路，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全国广场舞推广委员会推广的广场舞备选套路（登陆“全国广场舞推广委员会”微信公众号或“全国广场舞大赛”微信公众号查询），任选一套。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采用国家体育总局和文化部推广的广场舞的动作和音乐，各参赛队不得修改。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自选套路：规定套路以外的其他套路。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各参赛队自行创编或选编的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形式不限，配乐要选用弘扬主旋律、传递正能量的乐曲。要求节奏鲜明、热烈欢快、动感时尚、励志向上。成套动作音乐时间为3分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-4分30秒。自选套路音乐由参赛队自制或自选。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五、</w:t>
      </w:r>
      <w:r>
        <w:rPr>
          <w:rFonts w:hint="eastAsia" w:ascii="黑体" w:eastAsia="黑体"/>
          <w:sz w:val="32"/>
          <w:szCs w:val="32"/>
        </w:rPr>
        <w:t>参赛资格及人数</w:t>
      </w:r>
    </w:p>
    <w:p>
      <w:pPr>
        <w:spacing w:line="580" w:lineRule="exact"/>
        <w:ind w:firstLine="69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所有参赛运动员必须经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县级以上医务部门检查证明身体健康，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适宜参加广场舞活动；</w:t>
      </w:r>
    </w:p>
    <w:p>
      <w:pPr>
        <w:spacing w:line="580" w:lineRule="exact"/>
        <w:ind w:firstLine="69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每队设领队、教练、各1人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，参赛队员可兼领队、教练，参赛队员</w:t>
      </w:r>
      <w:r>
        <w:rPr>
          <w:rFonts w:hint="eastAsia" w:ascii="仿宋_GB2312" w:eastAsia="仿宋_GB2312"/>
          <w:sz w:val="32"/>
          <w:szCs w:val="32"/>
        </w:rPr>
        <w:t>只能代表一个单位参加比赛；</w:t>
      </w:r>
    </w:p>
    <w:p>
      <w:pPr>
        <w:spacing w:line="5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3.每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支参赛队伍选手</w:t>
      </w:r>
      <w:r>
        <w:rPr>
          <w:rFonts w:hint="eastAsia" w:ascii="仿宋_GB2312" w:eastAsia="仿宋_GB2312"/>
          <w:spacing w:val="-6"/>
          <w:sz w:val="32"/>
          <w:szCs w:val="32"/>
        </w:rPr>
        <w:t>人数为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-6"/>
          <w:sz w:val="32"/>
          <w:szCs w:val="32"/>
        </w:rPr>
        <w:t>-16人，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参赛队员年龄在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18至60周岁，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性别不限（</w:t>
      </w:r>
      <w:r>
        <w:rPr>
          <w:rFonts w:hint="eastAsia" w:ascii="仿宋_GB2312" w:eastAsia="仿宋_GB2312"/>
          <w:spacing w:val="-6"/>
          <w:sz w:val="32"/>
          <w:szCs w:val="32"/>
        </w:rPr>
        <w:t>鼓励男性参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加）</w:t>
      </w:r>
      <w:r>
        <w:rPr>
          <w:rFonts w:hint="eastAsia" w:ascii="仿宋_GB2312" w:eastAsia="仿宋_GB2312"/>
          <w:spacing w:val="-6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在校学生不能代表社区或单位参加比赛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职业中专的学生不能顶替老师参加比赛；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.各参赛单位须持有参赛人员意外伤害保险证明，比赛期间参赛人员如遇意外伤害事故，由各参赛单位自行负责。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</w:t>
      </w:r>
      <w:r>
        <w:rPr>
          <w:rFonts w:hint="eastAsia" w:ascii="黑体" w:eastAsia="黑体"/>
          <w:sz w:val="32"/>
          <w:szCs w:val="32"/>
        </w:rPr>
        <w:t>、竞赛办法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各参赛队</w:t>
      </w:r>
      <w:r>
        <w:rPr>
          <w:rFonts w:hint="eastAsia" w:ascii="仿宋_GB2312" w:eastAsia="仿宋_GB2312"/>
          <w:sz w:val="32"/>
          <w:szCs w:val="32"/>
        </w:rPr>
        <w:t>抽签</w:t>
      </w:r>
      <w:r>
        <w:rPr>
          <w:rFonts w:hint="eastAsia" w:ascii="仿宋_GB2312" w:eastAsia="仿宋_GB2312"/>
          <w:sz w:val="32"/>
          <w:szCs w:val="32"/>
          <w:lang w:eastAsia="zh-CN"/>
        </w:rPr>
        <w:t>决定</w:t>
      </w:r>
      <w:r>
        <w:rPr>
          <w:rFonts w:hint="eastAsia" w:ascii="仿宋_GB2312" w:eastAsia="仿宋_GB2312"/>
          <w:sz w:val="32"/>
          <w:szCs w:val="32"/>
        </w:rPr>
        <w:t>出场顺序</w:t>
      </w:r>
      <w:r>
        <w:rPr>
          <w:rFonts w:hint="eastAsia" w:ascii="仿宋_GB2312" w:eastAsia="仿宋_GB2312"/>
          <w:sz w:val="32"/>
          <w:szCs w:val="32"/>
          <w:lang w:eastAsia="zh-CN"/>
        </w:rPr>
        <w:t>，根据成绩高低排定名次；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2.参赛队</w:t>
      </w:r>
      <w:r>
        <w:rPr>
          <w:rFonts w:hint="eastAsia" w:ascii="仿宋_GB2312" w:eastAsia="仿宋_GB2312"/>
          <w:sz w:val="32"/>
          <w:szCs w:val="32"/>
          <w:lang w:eastAsia="zh-CN"/>
        </w:rPr>
        <w:t>员</w:t>
      </w:r>
      <w:r>
        <w:rPr>
          <w:rFonts w:hint="eastAsia" w:ascii="仿宋_GB2312" w:eastAsia="仿宋_GB2312"/>
          <w:sz w:val="32"/>
          <w:szCs w:val="32"/>
        </w:rPr>
        <w:t>服装统一、美观大方，符合</w:t>
      </w:r>
      <w:r>
        <w:rPr>
          <w:rFonts w:hint="eastAsia" w:ascii="仿宋_GB2312" w:eastAsia="仿宋_GB2312"/>
          <w:sz w:val="32"/>
          <w:szCs w:val="32"/>
          <w:lang w:eastAsia="zh-CN"/>
        </w:rPr>
        <w:t>动作与曲目风格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比赛时</w:t>
      </w:r>
      <w:r>
        <w:rPr>
          <w:rFonts w:hint="eastAsia" w:ascii="仿宋_GB2312" w:eastAsia="仿宋_GB2312"/>
          <w:sz w:val="32"/>
          <w:szCs w:val="32"/>
        </w:rPr>
        <w:t>所使用的轻器</w:t>
      </w:r>
      <w:r>
        <w:rPr>
          <w:rFonts w:hint="eastAsia" w:ascii="仿宋_GB2312" w:eastAsia="仿宋_GB2312"/>
          <w:sz w:val="32"/>
          <w:szCs w:val="32"/>
          <w:lang w:eastAsia="zh-CN"/>
        </w:rPr>
        <w:t>械，应具有健身性，安全性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4.参赛队自备U盘，将音乐拷在U盘内，</w:t>
      </w:r>
      <w:r>
        <w:rPr>
          <w:rFonts w:hint="eastAsia" w:ascii="仿宋_GB2312" w:eastAsia="仿宋_GB2312"/>
          <w:sz w:val="32"/>
          <w:szCs w:val="32"/>
          <w:lang w:eastAsia="zh-CN"/>
        </w:rPr>
        <w:t>自选套路</w:t>
      </w:r>
      <w:r>
        <w:rPr>
          <w:rFonts w:hint="eastAsia" w:ascii="仿宋_GB2312" w:eastAsia="仿宋_GB2312"/>
          <w:sz w:val="32"/>
          <w:szCs w:val="32"/>
        </w:rPr>
        <w:t>时间控制在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3分30秒-4分30秒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成套时间不足或</w:t>
      </w:r>
      <w:r>
        <w:rPr>
          <w:rFonts w:hint="eastAsia" w:ascii="仿宋_GB2312" w:eastAsia="仿宋_GB2312"/>
          <w:sz w:val="32"/>
          <w:szCs w:val="32"/>
        </w:rPr>
        <w:t>超时</w:t>
      </w:r>
      <w:r>
        <w:rPr>
          <w:rFonts w:hint="eastAsia" w:ascii="仿宋_GB2312" w:eastAsia="仿宋_GB2312"/>
          <w:sz w:val="32"/>
          <w:szCs w:val="32"/>
          <w:lang w:eastAsia="zh-CN"/>
        </w:rPr>
        <w:t>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27" w:firstLineChars="19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、评分办法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1.采用10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分制评分，保留小数点后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位。由评委当场示分，去掉一个最高分和一个最低分，</w:t>
      </w:r>
      <w:r>
        <w:rPr>
          <w:rFonts w:hint="eastAsia" w:ascii="仿宋_GB2312" w:eastAsia="仿宋_GB2312"/>
          <w:sz w:val="32"/>
          <w:szCs w:val="32"/>
          <w:lang w:eastAsia="zh-CN"/>
        </w:rPr>
        <w:t>其余评委的平均分即为评委评分，再减去裁判长减分，即为最后得分。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参赛</w:t>
      </w:r>
      <w:r>
        <w:rPr>
          <w:rFonts w:hint="eastAsia" w:ascii="仿宋_GB2312" w:eastAsia="仿宋_GB2312"/>
          <w:sz w:val="32"/>
          <w:szCs w:val="32"/>
        </w:rPr>
        <w:t>人数不</w:t>
      </w:r>
      <w:r>
        <w:rPr>
          <w:rFonts w:hint="eastAsia" w:ascii="仿宋_GB2312" w:eastAsia="仿宋_GB2312"/>
          <w:sz w:val="32"/>
          <w:szCs w:val="32"/>
          <w:lang w:eastAsia="zh-CN"/>
        </w:rPr>
        <w:t>符合规定减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5分。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、奖励办法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团体比赛根据参赛队的三分之一录取奖励。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2.本次比赛设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优秀组织奖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体育道德风尚</w:t>
      </w:r>
      <w:r>
        <w:rPr>
          <w:rFonts w:hint="eastAsia" w:ascii="仿宋_GB2312" w:eastAsia="仿宋_GB2312"/>
          <w:sz w:val="32"/>
          <w:szCs w:val="32"/>
        </w:rPr>
        <w:t>奖”。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3.参赛队伍不得中途退赛、替换队员和增减队员，否则视为弃权。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宋体" w:eastAsia="黑体"/>
          <w:color w:val="000000"/>
          <w:sz w:val="32"/>
          <w:szCs w:val="32"/>
        </w:rPr>
        <w:t>、报名和报到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.各参赛队于202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日前将报名表电子版和纸质版（须加盖公章）报体育运动中心办公室，逾期不报者将不予编排参赛。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联系人：李雪梅  电话：0936-6621698、18793660248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2.领队、教练联席会议另行通知。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、凡在比赛中弄虚作假者，取消所有比赛成绩。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、本规程解释权属大会组委会。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、未尽事宜另行通知。</w:t>
      </w:r>
    </w:p>
    <w:p>
      <w:pPr>
        <w:jc w:val="left"/>
        <w:textAlignment w:val="baseline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984" w:left="1588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149" w:y="3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2129" w:y="3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- 6 -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jE1MmMyNmVhNjA2MzA2ZjgzNmExNDhmZGM1NzQifQ=="/>
  </w:docVars>
  <w:rsids>
    <w:rsidRoot w:val="002B036D"/>
    <w:rsid w:val="00035839"/>
    <w:rsid w:val="000A29D4"/>
    <w:rsid w:val="00116C0B"/>
    <w:rsid w:val="002B036D"/>
    <w:rsid w:val="003E1DE1"/>
    <w:rsid w:val="003F163B"/>
    <w:rsid w:val="00486958"/>
    <w:rsid w:val="005859E1"/>
    <w:rsid w:val="007627E7"/>
    <w:rsid w:val="00934DC0"/>
    <w:rsid w:val="00B30767"/>
    <w:rsid w:val="00BD0454"/>
    <w:rsid w:val="00BE1DC7"/>
    <w:rsid w:val="00DC6874"/>
    <w:rsid w:val="00E2572F"/>
    <w:rsid w:val="00E66A2C"/>
    <w:rsid w:val="00EC7E56"/>
    <w:rsid w:val="01D230FE"/>
    <w:rsid w:val="03D154E3"/>
    <w:rsid w:val="05E622B0"/>
    <w:rsid w:val="05F263F3"/>
    <w:rsid w:val="070677A2"/>
    <w:rsid w:val="0AC52906"/>
    <w:rsid w:val="0C30706F"/>
    <w:rsid w:val="0C55358E"/>
    <w:rsid w:val="0C8A49D1"/>
    <w:rsid w:val="0C963376"/>
    <w:rsid w:val="0E9029BD"/>
    <w:rsid w:val="0EBD1ABD"/>
    <w:rsid w:val="10352EA6"/>
    <w:rsid w:val="11347067"/>
    <w:rsid w:val="129F0AAB"/>
    <w:rsid w:val="15393438"/>
    <w:rsid w:val="15EF6F5C"/>
    <w:rsid w:val="171E4694"/>
    <w:rsid w:val="17A82188"/>
    <w:rsid w:val="191044B0"/>
    <w:rsid w:val="191718BB"/>
    <w:rsid w:val="1C9E6439"/>
    <w:rsid w:val="1F070103"/>
    <w:rsid w:val="223236E9"/>
    <w:rsid w:val="22AC4DBB"/>
    <w:rsid w:val="25987D32"/>
    <w:rsid w:val="28E374EB"/>
    <w:rsid w:val="2C097269"/>
    <w:rsid w:val="2C1004C5"/>
    <w:rsid w:val="2EF15CE5"/>
    <w:rsid w:val="2F436036"/>
    <w:rsid w:val="2F93166C"/>
    <w:rsid w:val="30823A8E"/>
    <w:rsid w:val="32DD01EE"/>
    <w:rsid w:val="39FC21BB"/>
    <w:rsid w:val="3CB60D47"/>
    <w:rsid w:val="3E691DE9"/>
    <w:rsid w:val="3EF13485"/>
    <w:rsid w:val="3F6F1681"/>
    <w:rsid w:val="3F73401F"/>
    <w:rsid w:val="40756BD0"/>
    <w:rsid w:val="40BC26A4"/>
    <w:rsid w:val="41DD50CB"/>
    <w:rsid w:val="47D4024A"/>
    <w:rsid w:val="4C5A5599"/>
    <w:rsid w:val="4CE36D98"/>
    <w:rsid w:val="4D4C6F83"/>
    <w:rsid w:val="4D7367E0"/>
    <w:rsid w:val="4E84255A"/>
    <w:rsid w:val="4EFB0E9E"/>
    <w:rsid w:val="4F3855EC"/>
    <w:rsid w:val="51497F84"/>
    <w:rsid w:val="517E1126"/>
    <w:rsid w:val="58B8154B"/>
    <w:rsid w:val="5C11169E"/>
    <w:rsid w:val="5C2869E8"/>
    <w:rsid w:val="5D162451"/>
    <w:rsid w:val="5E115985"/>
    <w:rsid w:val="5E6C28F1"/>
    <w:rsid w:val="5F0C6CB7"/>
    <w:rsid w:val="5FA87FC8"/>
    <w:rsid w:val="60037645"/>
    <w:rsid w:val="600A3B2D"/>
    <w:rsid w:val="614121A9"/>
    <w:rsid w:val="61EC3DD8"/>
    <w:rsid w:val="61F959FF"/>
    <w:rsid w:val="63977A93"/>
    <w:rsid w:val="64F1206D"/>
    <w:rsid w:val="66576847"/>
    <w:rsid w:val="677671A1"/>
    <w:rsid w:val="69BA39EB"/>
    <w:rsid w:val="69E06B54"/>
    <w:rsid w:val="6E2A78AE"/>
    <w:rsid w:val="6EA6211A"/>
    <w:rsid w:val="6F6F4C02"/>
    <w:rsid w:val="6FD25527"/>
    <w:rsid w:val="6FE949B4"/>
    <w:rsid w:val="72723642"/>
    <w:rsid w:val="77345E51"/>
    <w:rsid w:val="778D29DB"/>
    <w:rsid w:val="798412AA"/>
    <w:rsid w:val="7C9C690A"/>
    <w:rsid w:val="7D67024A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autoRedefine/>
    <w:qFormat/>
    <w:uiPriority w:val="0"/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 Char Char"/>
    <w:basedOn w:val="2"/>
    <w:autoRedefine/>
    <w:qFormat/>
    <w:uiPriority w:val="0"/>
    <w:pPr>
      <w:snapToGrid w:val="0"/>
      <w:spacing w:before="240" w:after="240" w:line="348" w:lineRule="auto"/>
    </w:pPr>
  </w:style>
  <w:style w:type="character" w:customStyle="1" w:styleId="11">
    <w:name w:val="页脚 Char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Body text|3"/>
    <w:basedOn w:val="1"/>
    <w:autoRedefine/>
    <w:qFormat/>
    <w:uiPriority w:val="0"/>
    <w:pPr>
      <w:ind w:firstLine="240"/>
    </w:pPr>
    <w:rPr>
      <w:rFonts w:cs="Times New Roman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1606</Words>
  <Characters>1715</Characters>
  <Lines>12</Lines>
  <Paragraphs>3</Paragraphs>
  <TotalTime>333</TotalTime>
  <ScaleCrop>false</ScaleCrop>
  <LinksUpToDate>false</LinksUpToDate>
  <CharactersWithSpaces>1822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2022-09-26T03:55:00Z</dcterms:created>
  <dc:creator>Administrator</dc:creator>
  <cp:lastModifiedBy>F`猫ԅ</cp:lastModifiedBy>
  <cp:lastPrinted>2024-02-07T08:41:00Z</cp:lastPrinted>
  <dcterms:modified xsi:type="dcterms:W3CDTF">2024-03-07T09:47:41Z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EE4E3673AEB2417BAA831279C48D2562_13</vt:lpwstr>
  </property>
</Properties>
</file>